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201</w:t>
      </w:r>
      <w:r>
        <w:rPr>
          <w:rFonts w:ascii="宋体" w:hAnsi="宋体" w:eastAsia="宋体"/>
          <w:b/>
          <w:sz w:val="32"/>
          <w:szCs w:val="32"/>
        </w:rPr>
        <w:t>9</w:t>
      </w:r>
      <w:r>
        <w:rPr>
          <w:rFonts w:hint="eastAsia" w:ascii="宋体" w:hAnsi="宋体" w:eastAsia="宋体"/>
          <w:b/>
          <w:sz w:val="32"/>
          <w:szCs w:val="32"/>
        </w:rPr>
        <w:t>年苏州大学第三届志愿服务项目大赛获奖名单</w:t>
      </w: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（奖项排名不分先后）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b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一、一等奖（2项）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  位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共拾星光——青茶支教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轨道交通学院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“助翼未来”残疾人辅助性就业公益志愿服务项目</w:t>
            </w:r>
          </w:p>
        </w:tc>
      </w:tr>
    </w:tbl>
    <w:p>
      <w:pPr>
        <w:spacing w:line="420" w:lineRule="exact"/>
        <w:rPr>
          <w:rFonts w:ascii="仿宋" w:hAnsi="仿宋" w:eastAsia="仿宋"/>
          <w:b/>
          <w:sz w:val="26"/>
          <w:szCs w:val="26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b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二、二等奖（</w:t>
      </w:r>
      <w:r>
        <w:rPr>
          <w:rFonts w:ascii="仿宋" w:hAnsi="仿宋" w:eastAsia="仿宋"/>
          <w:b/>
          <w:sz w:val="26"/>
          <w:szCs w:val="26"/>
        </w:rPr>
        <w:t>5</w:t>
      </w:r>
      <w:r>
        <w:rPr>
          <w:rFonts w:hint="eastAsia" w:ascii="仿宋" w:hAnsi="仿宋" w:eastAsia="仿宋"/>
          <w:b/>
          <w:sz w:val="26"/>
          <w:szCs w:val="26"/>
        </w:rPr>
        <w:t>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  位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王健法学院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“小城公益之星”创意诉讼项目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金螳螂建筑学院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“园林相伴，青春同行”苏州市第十届青年园林志愿者活动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物理科学与技术学院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“满天星”爱心公益团爱心助学项目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能源学院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“助力春芽”</w:t>
            </w:r>
            <w:r>
              <w:rPr>
                <w:rFonts w:ascii="仿宋" w:hAnsi="仿宋" w:eastAsia="仿宋"/>
                <w:sz w:val="26"/>
                <w:szCs w:val="26"/>
              </w:rPr>
              <w:t>-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关爱白血病儿童接力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材料与化学化工学部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“赤色蜗牛”宣讲团</w:t>
            </w:r>
          </w:p>
        </w:tc>
      </w:tr>
    </w:tbl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b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三、三等奖（</w:t>
      </w:r>
      <w:r>
        <w:rPr>
          <w:rFonts w:ascii="仿宋" w:hAnsi="仿宋" w:eastAsia="仿宋"/>
          <w:b/>
          <w:sz w:val="26"/>
          <w:szCs w:val="26"/>
        </w:rPr>
        <w:t>8</w:t>
      </w:r>
      <w:r>
        <w:rPr>
          <w:rFonts w:hint="eastAsia" w:ascii="仿宋" w:hAnsi="仿宋" w:eastAsia="仿宋"/>
          <w:b/>
          <w:sz w:val="26"/>
          <w:szCs w:val="26"/>
        </w:rPr>
        <w:t>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  位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社会学院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最美夕阳甪直镇爱老助老精准帮扶项目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“青鸟出发，陪伴夕阳”敬老院送温暖系列活动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“萤火聚光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益路同行”校园公益夜跑活动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材料与化学化工学部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黄鹂鸟助残之旅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电子信息学院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让绿色听得见，让绿色看得见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医学部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青松果成长计划</w:t>
            </w:r>
            <w:r>
              <w:rPr>
                <w:rFonts w:ascii="仿宋" w:hAnsi="仿宋" w:eastAsia="仿宋"/>
                <w:sz w:val="26"/>
                <w:szCs w:val="26"/>
              </w:rPr>
              <w:t>-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青少年医学科普营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医学部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甘肃爱心行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  <w:highlight w:val="yellow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研究生团工委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5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·</w:t>
            </w:r>
            <w:r>
              <w:rPr>
                <w:rFonts w:ascii="仿宋" w:hAnsi="仿宋" w:eastAsia="仿宋"/>
                <w:sz w:val="26"/>
                <w:szCs w:val="26"/>
              </w:rPr>
              <w:t>18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研究生荣誉日系列志愿活动</w:t>
            </w:r>
          </w:p>
        </w:tc>
      </w:tr>
    </w:tbl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四、优秀奖（</w:t>
      </w:r>
      <w:r>
        <w:rPr>
          <w:rFonts w:ascii="仿宋" w:hAnsi="仿宋" w:eastAsia="仿宋"/>
          <w:b/>
          <w:sz w:val="26"/>
          <w:szCs w:val="26"/>
        </w:rPr>
        <w:t>7</w:t>
      </w:r>
      <w:r>
        <w:rPr>
          <w:rFonts w:hint="eastAsia" w:ascii="仿宋" w:hAnsi="仿宋" w:eastAsia="仿宋"/>
          <w:b/>
          <w:sz w:val="26"/>
          <w:szCs w:val="26"/>
        </w:rPr>
        <w:t>项）</w:t>
      </w:r>
    </w:p>
    <w:tbl>
      <w:tblPr>
        <w:tblStyle w:val="1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  位</w:t>
            </w:r>
          </w:p>
        </w:tc>
        <w:tc>
          <w:tcPr>
            <w:tcW w:w="609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“益焕生机</w:t>
            </w:r>
            <w:r>
              <w:rPr>
                <w:rFonts w:hint="eastAsia" w:ascii="微软雅黑" w:hAnsi="微软雅黑" w:eastAsia="微软雅黑" w:cs="微软雅黑"/>
                <w:sz w:val="26"/>
                <w:szCs w:val="26"/>
              </w:rPr>
              <w:t>•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悦动名城”——关于苏州市古风小巷拓展开发和群众文化获得感的调查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教育学院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用心相拥，抱团取暖——苏州大学教育学院团辅活动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数学科学学院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暖冬活动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材料与化学化工学部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青帆归港公益团暑期夏令营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医学部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山泉暑期乡村夏令营安徽队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敬文书院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plogging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环古城河健身步道志愿者活动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文正学院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越溪小学短期支教</w:t>
            </w:r>
          </w:p>
        </w:tc>
      </w:tr>
    </w:tbl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b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五、参与奖（</w:t>
      </w:r>
      <w:r>
        <w:rPr>
          <w:rFonts w:ascii="仿宋" w:hAnsi="仿宋" w:eastAsia="仿宋"/>
          <w:b/>
          <w:sz w:val="26"/>
          <w:szCs w:val="26"/>
        </w:rPr>
        <w:t>29</w:t>
      </w:r>
      <w:r>
        <w:rPr>
          <w:rFonts w:hint="eastAsia" w:ascii="仿宋" w:hAnsi="仿宋" w:eastAsia="仿宋"/>
          <w:b/>
          <w:sz w:val="26"/>
          <w:szCs w:val="26"/>
        </w:rPr>
        <w:t>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  位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文学院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苏州大学中国传统文化公益课堂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传媒学院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青媒志愿服务项目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传媒学院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“行之有声”筑梦计划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“环保伴我行”浦田社区垃圾分类宣传系列活动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政治与公共管理学院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“青鸟·愿”—“爱心汇聚力量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青年守护希望”艺海幼儿园献爱心活动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教育学院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“童伴”——儿童身心发展促进夏令营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教育学院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关爱孤寡疗养老人行动</w:t>
            </w:r>
            <w:r>
              <w:rPr>
                <w:rFonts w:ascii="仿宋" w:hAnsi="仿宋" w:eastAsia="仿宋"/>
                <w:sz w:val="26"/>
                <w:szCs w:val="26"/>
              </w:rPr>
              <w:t>-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阳光护理院小分队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教育学院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关爱流浪动物志愿行动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东吴商学院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共同行动，向</w:t>
            </w:r>
            <w:r>
              <w:rPr>
                <w:rFonts w:ascii="仿宋" w:hAnsi="仿宋" w:eastAsia="仿宋"/>
                <w:sz w:val="26"/>
                <w:szCs w:val="26"/>
              </w:rPr>
              <w:t>"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零</w:t>
            </w:r>
            <w:r>
              <w:rPr>
                <w:rFonts w:ascii="仿宋" w:hAnsi="仿宋" w:eastAsia="仿宋"/>
                <w:sz w:val="26"/>
                <w:szCs w:val="26"/>
              </w:rPr>
              <w:t>"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艾滋迈进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金螳螂建筑学院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第七届微草支教——“关爱留守儿童”广西灵川支教实践团队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金螳螂建筑学院</w:t>
            </w:r>
          </w:p>
        </w:tc>
        <w:tc>
          <w:tcPr>
            <w:tcW w:w="586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“携手城市维护者，谱写动人城市交响曲”城市管理志愿主题活动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金螳螂建筑学院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魅力平江路，绿色姑苏城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数学科学学院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怡养老年公寓志愿活动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光电科学与工程学院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科学背包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光电科学与工程学院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朝夕敬老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材料与化学化工学部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银色浪潮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材料与化学化工学部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“蓝蜻蜓”动保公益团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纳米科学技术学院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苏州大学第一附属医院（平江院区）导医志愿服务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纳米科学技术学院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“书香浓情”独墅湖图书馆志愿服务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电子信息学院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爱心暖夕阳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电子信息学院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志愿苏城，发现不一样的苏州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机电工程学院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家电义修小分队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纺织与服装工程学院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五彩童心染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轨道交通学院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苏州虎丘山风景名胜区志愿服务项目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轨道交通学院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高铁北站志愿服务项目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轨道交通学院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“菁赛会”大型赛会青年志愿者服务项目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轨道交通学院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儿童医院志愿服务项目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医学部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H&amp;H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—盘走熬夜君，我们在路上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66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应用技术学院</w:t>
            </w:r>
          </w:p>
        </w:tc>
        <w:tc>
          <w:tcPr>
            <w:tcW w:w="58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晨星启明，点亮希望</w:t>
            </w:r>
          </w:p>
        </w:tc>
      </w:tr>
    </w:tbl>
    <w:p>
      <w:pPr>
        <w:spacing w:line="420" w:lineRule="exact"/>
        <w:rPr>
          <w:rFonts w:ascii="仿宋" w:hAnsi="仿宋" w:eastAsia="仿宋"/>
          <w:b/>
          <w:sz w:val="26"/>
          <w:szCs w:val="26"/>
        </w:rPr>
      </w:pPr>
    </w:p>
    <w:p>
      <w:pPr>
        <w:spacing w:line="420" w:lineRule="exact"/>
        <w:ind w:firstLine="521" w:firstLineChars="200"/>
        <w:rPr>
          <w:rFonts w:ascii="仿宋" w:hAnsi="仿宋" w:eastAsia="仿宋"/>
          <w:b/>
          <w:sz w:val="26"/>
          <w:szCs w:val="26"/>
        </w:rPr>
      </w:pPr>
      <w:r>
        <w:rPr>
          <w:rFonts w:hint="eastAsia" w:ascii="仿宋" w:hAnsi="仿宋" w:eastAsia="仿宋"/>
          <w:b/>
          <w:sz w:val="26"/>
          <w:szCs w:val="26"/>
        </w:rPr>
        <w:t>六、优秀组织奖（</w:t>
      </w:r>
      <w:r>
        <w:rPr>
          <w:rFonts w:ascii="仿宋" w:hAnsi="仿宋" w:eastAsia="仿宋"/>
          <w:b/>
          <w:sz w:val="26"/>
          <w:szCs w:val="26"/>
        </w:rPr>
        <w:t>8</w:t>
      </w:r>
      <w:r>
        <w:rPr>
          <w:rFonts w:hint="eastAsia" w:ascii="仿宋" w:hAnsi="仿宋" w:eastAsia="仿宋"/>
          <w:b/>
          <w:sz w:val="26"/>
          <w:szCs w:val="26"/>
        </w:rPr>
        <w:t>家）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政治与公共管理学院团委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教育学院团委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金螳螂建筑学院团委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能源学院团委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材料与化学化工学部团委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电子信息学院团委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轨道交通学院团委</w:t>
      </w:r>
    </w:p>
    <w:p>
      <w:pPr>
        <w:spacing w:line="420" w:lineRule="exact"/>
        <w:ind w:firstLine="520" w:firstLineChars="20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医学部团委</w:t>
      </w:r>
    </w:p>
    <w:p>
      <w:pPr>
        <w:spacing w:line="420" w:lineRule="exact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ind w:right="1040"/>
        <w:rPr>
          <w:rFonts w:ascii="仿宋" w:hAnsi="仿宋" w:eastAsia="仿宋"/>
          <w:sz w:val="26"/>
          <w:szCs w:val="26"/>
        </w:rPr>
      </w:pPr>
    </w:p>
    <w:p>
      <w:pPr>
        <w:spacing w:line="420" w:lineRule="exact"/>
        <w:ind w:right="720" w:firstLine="520" w:firstLineChars="200"/>
        <w:jc w:val="righ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 xml:space="preserve">团委 </w:t>
      </w:r>
    </w:p>
    <w:p>
      <w:pPr>
        <w:spacing w:line="420" w:lineRule="exact"/>
        <w:ind w:firstLine="520" w:firstLineChars="200"/>
        <w:jc w:val="righ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青年志愿者协会</w:t>
      </w:r>
    </w:p>
    <w:p>
      <w:pPr>
        <w:spacing w:line="420" w:lineRule="exact"/>
        <w:ind w:firstLine="520" w:firstLineChars="200"/>
        <w:jc w:val="right"/>
        <w:rPr>
          <w:rFonts w:ascii="仿宋" w:hAnsi="仿宋" w:eastAsia="仿宋"/>
          <w:sz w:val="26"/>
          <w:szCs w:val="26"/>
        </w:rPr>
      </w:pPr>
      <w:r>
        <w:rPr>
          <w:rFonts w:ascii="仿宋" w:hAnsi="仿宋" w:eastAsia="仿宋"/>
          <w:sz w:val="26"/>
          <w:szCs w:val="26"/>
        </w:rPr>
        <w:t>2019</w:t>
      </w:r>
      <w:r>
        <w:rPr>
          <w:rFonts w:hint="eastAsia" w:ascii="仿宋" w:hAnsi="仿宋" w:eastAsia="仿宋"/>
          <w:sz w:val="26"/>
          <w:szCs w:val="26"/>
        </w:rPr>
        <w:t>年6月</w:t>
      </w:r>
      <w:r>
        <w:rPr>
          <w:rFonts w:ascii="仿宋" w:hAnsi="仿宋" w:eastAsia="仿宋"/>
          <w:sz w:val="26"/>
          <w:szCs w:val="26"/>
        </w:rPr>
        <w:t>24</w:t>
      </w:r>
      <w:r>
        <w:rPr>
          <w:rFonts w:hint="eastAsia" w:ascii="仿宋" w:hAnsi="仿宋" w:eastAsia="仿宋"/>
          <w:sz w:val="26"/>
          <w:szCs w:val="26"/>
        </w:rPr>
        <w:t>日</w:t>
      </w:r>
    </w:p>
    <w:p>
      <w:pPr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CF5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99"/>
    <w:rPr>
      <w:b/>
      <w:bCs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7"/>
    <w:link w:val="3"/>
    <w:qFormat/>
    <w:uiPriority w:val="99"/>
  </w:style>
  <w:style w:type="character" w:customStyle="1" w:styleId="14">
    <w:name w:val="批注主题 字符"/>
    <w:basedOn w:val="13"/>
    <w:link w:val="2"/>
    <w:qFormat/>
    <w:uiPriority w:val="99"/>
    <w:rPr>
      <w:b/>
      <w:bCs/>
    </w:rPr>
  </w:style>
  <w:style w:type="character" w:customStyle="1" w:styleId="15">
    <w:name w:val="批注框文本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1227</Words>
  <Characters>1260</Characters>
  <Paragraphs>201</Paragraphs>
  <TotalTime>0</TotalTime>
  <ScaleCrop>false</ScaleCrop>
  <LinksUpToDate>false</LinksUpToDate>
  <CharactersWithSpaces>1273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2017-06-16T22:21:00Z</dcterms:created>
  <dc:creator>xiaoxiao</dc:creator>
  <cp:lastModifiedBy>myword</cp:lastModifiedBy>
  <dcterms:modified xsi:type="dcterms:W3CDTF">2019-12-06T20:04:22Z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